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30" w:rsidRDefault="00723030" w:rsidP="00723030">
      <w:pPr>
        <w:rPr>
          <w:rFonts w:ascii="Times New Roman" w:hAnsi="Times New Roman" w:cs="Times New Roman"/>
        </w:rPr>
      </w:pPr>
    </w:p>
    <w:p w:rsidR="00723030" w:rsidRDefault="00A273D7" w:rsidP="00E221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="00691EE6">
        <w:rPr>
          <w:rFonts w:ascii="Times New Roman" w:hAnsi="Times New Roman" w:cs="Times New Roman"/>
          <w:sz w:val="28"/>
          <w:szCs w:val="28"/>
        </w:rPr>
        <w:t xml:space="preserve"> </w:t>
      </w:r>
      <w:r w:rsidR="00741D9B">
        <w:rPr>
          <w:rFonts w:ascii="Times New Roman" w:hAnsi="Times New Roman" w:cs="Times New Roman"/>
          <w:sz w:val="28"/>
          <w:szCs w:val="28"/>
        </w:rPr>
        <w:t>посетители сайта</w:t>
      </w:r>
      <w:r w:rsidR="00723030">
        <w:rPr>
          <w:rFonts w:ascii="Times New Roman" w:hAnsi="Times New Roman" w:cs="Times New Roman"/>
          <w:sz w:val="28"/>
          <w:szCs w:val="28"/>
        </w:rPr>
        <w:t>!</w:t>
      </w:r>
    </w:p>
    <w:p w:rsidR="00EB46D3" w:rsidRPr="005F4E70" w:rsidRDefault="007D61F5" w:rsidP="00C70784">
      <w:pPr>
        <w:contextualSpacing/>
        <w:jc w:val="both"/>
        <w:rPr>
          <w:rFonts w:ascii="Times New Roman" w:hAnsi="Times New Roman" w:cs="Times New Roman"/>
          <w:snapToGrid w:val="0"/>
          <w:sz w:val="28"/>
        </w:rPr>
      </w:pPr>
      <w:r w:rsidRPr="005F4E70">
        <w:rPr>
          <w:rFonts w:ascii="Times New Roman" w:hAnsi="Times New Roman" w:cs="Times New Roman"/>
          <w:snapToGrid w:val="0"/>
          <w:sz w:val="28"/>
        </w:rPr>
        <w:t xml:space="preserve"> «</w:t>
      </w:r>
      <w:proofErr w:type="spellStart"/>
      <w:r w:rsidRPr="005F4E70">
        <w:rPr>
          <w:rFonts w:ascii="Times New Roman" w:hAnsi="Times New Roman" w:cs="Times New Roman"/>
          <w:snapToGrid w:val="0"/>
          <w:sz w:val="28"/>
        </w:rPr>
        <w:t>ППМС-центр</w:t>
      </w:r>
      <w:proofErr w:type="spellEnd"/>
      <w:r w:rsidRPr="005F4E70">
        <w:rPr>
          <w:rFonts w:ascii="Times New Roman" w:hAnsi="Times New Roman" w:cs="Times New Roman"/>
          <w:snapToGrid w:val="0"/>
          <w:sz w:val="28"/>
        </w:rPr>
        <w:t xml:space="preserve">» осуществляет свою деятельность  по двум направлениям: </w:t>
      </w:r>
    </w:p>
    <w:p w:rsidR="00EA5FA0" w:rsidRPr="005F4E70" w:rsidRDefault="00EB46D3" w:rsidP="00EB46D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napToGrid w:val="0"/>
          <w:sz w:val="28"/>
        </w:rPr>
      </w:pPr>
      <w:r w:rsidRPr="005F4E70">
        <w:rPr>
          <w:rFonts w:ascii="Times New Roman" w:hAnsi="Times New Roman" w:cs="Times New Roman"/>
          <w:snapToGrid w:val="0"/>
          <w:sz w:val="28"/>
        </w:rPr>
        <w:t xml:space="preserve">консультирование </w:t>
      </w:r>
      <w:r w:rsidR="007D61F5" w:rsidRPr="005F4E70">
        <w:rPr>
          <w:rFonts w:ascii="Times New Roman" w:hAnsi="Times New Roman" w:cs="Times New Roman"/>
          <w:snapToGrid w:val="0"/>
          <w:sz w:val="28"/>
        </w:rPr>
        <w:t>родителей (законных представителей)</w:t>
      </w:r>
      <w:r w:rsidR="00855FF6">
        <w:rPr>
          <w:rFonts w:ascii="Times New Roman" w:hAnsi="Times New Roman" w:cs="Times New Roman"/>
          <w:snapToGrid w:val="0"/>
          <w:sz w:val="28"/>
        </w:rPr>
        <w:t xml:space="preserve"> детей</w:t>
      </w:r>
      <w:r w:rsidR="007D61F5" w:rsidRPr="005F4E70">
        <w:rPr>
          <w:rFonts w:ascii="Times New Roman" w:hAnsi="Times New Roman" w:cs="Times New Roman"/>
          <w:snapToGrid w:val="0"/>
          <w:sz w:val="28"/>
        </w:rPr>
        <w:t>,</w:t>
      </w:r>
      <w:r w:rsidRPr="005F4E70">
        <w:rPr>
          <w:rFonts w:ascii="Times New Roman" w:hAnsi="Times New Roman" w:cs="Times New Roman"/>
          <w:sz w:val="28"/>
          <w:szCs w:val="28"/>
        </w:rPr>
        <w:t xml:space="preserve"> испытывающих трудности в освоении основных общеобразовательных программ, развитии и социальной адаптации, в том числе детей с ограниченными возможностями</w:t>
      </w:r>
      <w:r w:rsidRPr="005F4E70">
        <w:rPr>
          <w:rFonts w:ascii="Times New Roman" w:hAnsi="Times New Roman" w:cs="Times New Roman"/>
          <w:sz w:val="28"/>
          <w:szCs w:val="28"/>
        </w:rPr>
        <w:tab/>
        <w:t>здоровья,</w:t>
      </w:r>
      <w:r w:rsidRPr="005F4E70">
        <w:rPr>
          <w:rFonts w:ascii="Times New Roman" w:hAnsi="Times New Roman" w:cs="Times New Roman"/>
          <w:sz w:val="28"/>
          <w:szCs w:val="28"/>
        </w:rPr>
        <w:tab/>
        <w:t>детей-инвалидов;</w:t>
      </w:r>
    </w:p>
    <w:p w:rsidR="00EB46D3" w:rsidRPr="005F4E70" w:rsidRDefault="00EB46D3" w:rsidP="00EB46D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napToGrid w:val="0"/>
          <w:sz w:val="28"/>
        </w:rPr>
      </w:pPr>
      <w:r w:rsidRPr="005F4E70">
        <w:rPr>
          <w:rFonts w:ascii="Times New Roman" w:hAnsi="Times New Roman" w:cs="Times New Roman"/>
          <w:sz w:val="28"/>
          <w:szCs w:val="28"/>
        </w:rPr>
        <w:t xml:space="preserve">комплексное </w:t>
      </w:r>
      <w:proofErr w:type="spellStart"/>
      <w:r w:rsidRPr="005F4E70">
        <w:rPr>
          <w:rFonts w:ascii="Times New Roman" w:hAnsi="Times New Roman" w:cs="Times New Roman"/>
          <w:sz w:val="28"/>
          <w:szCs w:val="28"/>
        </w:rPr>
        <w:t>психолого-медико-педагогическое</w:t>
      </w:r>
      <w:proofErr w:type="spellEnd"/>
      <w:r w:rsidRPr="005F4E70">
        <w:rPr>
          <w:rFonts w:ascii="Times New Roman" w:hAnsi="Times New Roman" w:cs="Times New Roman"/>
          <w:sz w:val="28"/>
          <w:szCs w:val="28"/>
        </w:rPr>
        <w:t xml:space="preserve"> обследование специалистами структурного подразделен</w:t>
      </w:r>
      <w:r w:rsidR="00855FF6">
        <w:rPr>
          <w:rFonts w:ascii="Times New Roman" w:hAnsi="Times New Roman" w:cs="Times New Roman"/>
          <w:sz w:val="28"/>
          <w:szCs w:val="28"/>
        </w:rPr>
        <w:t>ия Территориальной  психолого-медико-</w:t>
      </w:r>
      <w:r w:rsidRPr="005F4E70">
        <w:rPr>
          <w:rFonts w:ascii="Times New Roman" w:hAnsi="Times New Roman" w:cs="Times New Roman"/>
          <w:sz w:val="28"/>
          <w:szCs w:val="28"/>
        </w:rPr>
        <w:t>педагогической комиссии  (далее ТПМПК)</w:t>
      </w:r>
      <w:r w:rsidR="005F4E70" w:rsidRPr="005F4E70">
        <w:rPr>
          <w:rFonts w:ascii="Times New Roman" w:hAnsi="Times New Roman" w:cs="Times New Roman"/>
          <w:sz w:val="28"/>
          <w:szCs w:val="28"/>
        </w:rPr>
        <w:t xml:space="preserve"> с целью своевременного выявления детей с особенностями в физическом и (или) психическом развитии и (или) отклонениями в поведении, и подготовки по результатам обследования рекомендаций</w:t>
      </w:r>
      <w:r w:rsidRPr="005F4E70">
        <w:rPr>
          <w:rFonts w:ascii="Times New Roman" w:hAnsi="Times New Roman" w:cs="Times New Roman"/>
          <w:sz w:val="28"/>
          <w:szCs w:val="28"/>
        </w:rPr>
        <w:t>.</w:t>
      </w:r>
    </w:p>
    <w:p w:rsidR="00EB46D3" w:rsidRPr="00741D9B" w:rsidRDefault="00EB46D3" w:rsidP="00EB46D3">
      <w:pPr>
        <w:jc w:val="both"/>
        <w:rPr>
          <w:rFonts w:ascii="Times New Roman" w:hAnsi="Times New Roman" w:cs="Times New Roman"/>
          <w:snapToGrid w:val="0"/>
          <w:sz w:val="28"/>
        </w:rPr>
      </w:pPr>
      <w:r w:rsidRPr="005F4E70">
        <w:rPr>
          <w:rFonts w:ascii="Times New Roman" w:hAnsi="Times New Roman" w:cs="Times New Roman"/>
          <w:snapToGrid w:val="0"/>
          <w:sz w:val="28"/>
        </w:rPr>
        <w:t>Записаться на консультацию можно по телефону  8(391)652-12-09</w:t>
      </w:r>
      <w:r w:rsidR="00741D9B">
        <w:rPr>
          <w:rFonts w:ascii="Times New Roman" w:hAnsi="Times New Roman" w:cs="Times New Roman"/>
          <w:snapToGrid w:val="0"/>
          <w:sz w:val="28"/>
        </w:rPr>
        <w:t xml:space="preserve">, или написав на электронный адрес: </w:t>
      </w:r>
      <w:hyperlink r:id="rId5" w:history="1">
        <w:r w:rsidR="002E1CDA" w:rsidRPr="00933215">
          <w:rPr>
            <w:rStyle w:val="a3"/>
            <w:rFonts w:ascii="Times New Roman" w:hAnsi="Times New Roman" w:cs="Times New Roman"/>
            <w:snapToGrid w:val="0"/>
            <w:sz w:val="28"/>
            <w:lang w:val="en-US"/>
          </w:rPr>
          <w:t>tpmpkr</w:t>
        </w:r>
        <w:r w:rsidR="002E1CDA" w:rsidRPr="00933215">
          <w:rPr>
            <w:rStyle w:val="a3"/>
            <w:rFonts w:ascii="Times New Roman" w:hAnsi="Times New Roman" w:cs="Times New Roman"/>
            <w:snapToGrid w:val="0"/>
            <w:sz w:val="28"/>
          </w:rPr>
          <w:t>@</w:t>
        </w:r>
        <w:r w:rsidR="002E1CDA" w:rsidRPr="00933215">
          <w:rPr>
            <w:rStyle w:val="a3"/>
            <w:rFonts w:ascii="Times New Roman" w:hAnsi="Times New Roman" w:cs="Times New Roman"/>
            <w:snapToGrid w:val="0"/>
            <w:sz w:val="28"/>
            <w:lang w:val="en-US"/>
          </w:rPr>
          <w:t>mail</w:t>
        </w:r>
        <w:r w:rsidR="002E1CDA" w:rsidRPr="00933215">
          <w:rPr>
            <w:rStyle w:val="a3"/>
            <w:rFonts w:ascii="Times New Roman" w:hAnsi="Times New Roman" w:cs="Times New Roman"/>
            <w:snapToGrid w:val="0"/>
            <w:sz w:val="28"/>
          </w:rPr>
          <w:t>.</w:t>
        </w:r>
        <w:proofErr w:type="spellStart"/>
        <w:r w:rsidR="002E1CDA" w:rsidRPr="00933215">
          <w:rPr>
            <w:rStyle w:val="a3"/>
            <w:rFonts w:ascii="Times New Roman" w:hAnsi="Times New Roman" w:cs="Times New Roman"/>
            <w:snapToGrid w:val="0"/>
            <w:sz w:val="28"/>
            <w:lang w:val="en-US"/>
          </w:rPr>
          <w:t>ru</w:t>
        </w:r>
        <w:proofErr w:type="spellEnd"/>
      </w:hyperlink>
      <w:r w:rsidR="002E1CDA" w:rsidRPr="002E1CDA">
        <w:rPr>
          <w:rFonts w:ascii="Times New Roman" w:hAnsi="Times New Roman" w:cs="Times New Roman"/>
          <w:snapToGrid w:val="0"/>
          <w:sz w:val="28"/>
        </w:rPr>
        <w:t xml:space="preserve"> </w:t>
      </w:r>
    </w:p>
    <w:p w:rsidR="00A6338E" w:rsidRPr="00A273D7" w:rsidRDefault="00C70784" w:rsidP="005F4E70">
      <w:pPr>
        <w:ind w:firstLine="708"/>
        <w:jc w:val="both"/>
        <w:rPr>
          <w:rFonts w:ascii="Times New Roman" w:hAnsi="Times New Roman" w:cs="Times New Roman"/>
          <w:snapToGrid w:val="0"/>
          <w:sz w:val="28"/>
        </w:rPr>
      </w:pPr>
      <w:r w:rsidRPr="005F4E70">
        <w:rPr>
          <w:rFonts w:ascii="Times New Roman" w:hAnsi="Times New Roman" w:cs="Times New Roman"/>
          <w:snapToGrid w:val="0"/>
          <w:sz w:val="28"/>
        </w:rPr>
        <w:t xml:space="preserve">Для  </w:t>
      </w:r>
      <w:r w:rsidR="00EB46D3" w:rsidRPr="005F4E70">
        <w:rPr>
          <w:rFonts w:ascii="Times New Roman" w:hAnsi="Times New Roman" w:cs="Times New Roman"/>
          <w:snapToGrid w:val="0"/>
          <w:sz w:val="28"/>
        </w:rPr>
        <w:t xml:space="preserve">комплексного </w:t>
      </w:r>
      <w:r w:rsidR="003A0277" w:rsidRPr="005F4E70">
        <w:rPr>
          <w:rFonts w:ascii="Times New Roman" w:hAnsi="Times New Roman" w:cs="Times New Roman"/>
          <w:snapToGrid w:val="0"/>
          <w:sz w:val="28"/>
        </w:rPr>
        <w:t xml:space="preserve">обследования детей специалистами </w:t>
      </w:r>
      <w:r w:rsidR="00EB46D3" w:rsidRPr="005F4E70">
        <w:rPr>
          <w:rFonts w:ascii="Times New Roman" w:hAnsi="Times New Roman" w:cs="Times New Roman"/>
          <w:snapToGrid w:val="0"/>
          <w:sz w:val="28"/>
        </w:rPr>
        <w:t xml:space="preserve">ТПМПК </w:t>
      </w:r>
      <w:r w:rsidR="003A0277" w:rsidRPr="005F4E70">
        <w:rPr>
          <w:rFonts w:ascii="Times New Roman" w:hAnsi="Times New Roman" w:cs="Times New Roman"/>
          <w:snapToGrid w:val="0"/>
          <w:sz w:val="28"/>
        </w:rPr>
        <w:t>необходимо  заранее от образовательного учреждения направи</w:t>
      </w:r>
      <w:r w:rsidR="003A0277" w:rsidRPr="00EB46D3">
        <w:rPr>
          <w:rFonts w:ascii="Times New Roman" w:hAnsi="Times New Roman" w:cs="Times New Roman"/>
          <w:snapToGrid w:val="0"/>
          <w:sz w:val="28"/>
        </w:rPr>
        <w:t xml:space="preserve">ть  заявку </w:t>
      </w:r>
      <w:r w:rsidR="00DA5986" w:rsidRPr="00EB46D3">
        <w:rPr>
          <w:rFonts w:ascii="Times New Roman" w:hAnsi="Times New Roman" w:cs="Times New Roman"/>
          <w:snapToGrid w:val="0"/>
          <w:sz w:val="28"/>
        </w:rPr>
        <w:t xml:space="preserve">по форме в соответствии с приложением </w:t>
      </w:r>
      <w:r w:rsidR="00E221CC" w:rsidRPr="00EB46D3">
        <w:rPr>
          <w:rFonts w:ascii="Times New Roman" w:hAnsi="Times New Roman" w:cs="Times New Roman"/>
          <w:snapToGrid w:val="0"/>
          <w:sz w:val="28"/>
        </w:rPr>
        <w:t>№</w:t>
      </w:r>
      <w:r w:rsidR="00DA5986" w:rsidRPr="00EB46D3">
        <w:rPr>
          <w:rFonts w:ascii="Times New Roman" w:hAnsi="Times New Roman" w:cs="Times New Roman"/>
          <w:snapToGrid w:val="0"/>
          <w:sz w:val="28"/>
        </w:rPr>
        <w:t xml:space="preserve">1. </w:t>
      </w:r>
      <w:r w:rsidR="00E221CC" w:rsidRPr="00EB46D3">
        <w:rPr>
          <w:rFonts w:ascii="Times New Roman" w:hAnsi="Times New Roman" w:cs="Times New Roman"/>
          <w:snapToGrid w:val="0"/>
          <w:sz w:val="28"/>
        </w:rPr>
        <w:t xml:space="preserve"> на электронный адрес:</w:t>
      </w:r>
      <w:r w:rsidR="00855FF6" w:rsidRPr="00855FF6">
        <w:rPr>
          <w:rFonts w:ascii="Times New Roman" w:hAnsi="Times New Roman" w:cs="Times New Roman"/>
          <w:snapToGrid w:val="0"/>
          <w:sz w:val="28"/>
        </w:rPr>
        <w:t xml:space="preserve"> </w:t>
      </w:r>
      <w:hyperlink r:id="rId6" w:history="1">
        <w:r w:rsidR="00855FF6" w:rsidRPr="005146A4">
          <w:rPr>
            <w:rStyle w:val="a3"/>
            <w:rFonts w:ascii="Times New Roman" w:hAnsi="Times New Roman" w:cs="Times New Roman"/>
            <w:snapToGrid w:val="0"/>
            <w:sz w:val="28"/>
            <w:lang w:val="en-US"/>
          </w:rPr>
          <w:t>tpmpkr</w:t>
        </w:r>
        <w:r w:rsidR="00855FF6" w:rsidRPr="00855FF6">
          <w:rPr>
            <w:rStyle w:val="a3"/>
            <w:rFonts w:ascii="Times New Roman" w:hAnsi="Times New Roman" w:cs="Times New Roman"/>
            <w:snapToGrid w:val="0"/>
            <w:sz w:val="28"/>
          </w:rPr>
          <w:t>@</w:t>
        </w:r>
        <w:r w:rsidR="00855FF6" w:rsidRPr="005146A4">
          <w:rPr>
            <w:rStyle w:val="a3"/>
            <w:rFonts w:ascii="Times New Roman" w:hAnsi="Times New Roman" w:cs="Times New Roman"/>
            <w:snapToGrid w:val="0"/>
            <w:sz w:val="28"/>
            <w:lang w:val="en-US"/>
          </w:rPr>
          <w:t>mail</w:t>
        </w:r>
        <w:r w:rsidR="00855FF6" w:rsidRPr="00855FF6">
          <w:rPr>
            <w:rStyle w:val="a3"/>
            <w:rFonts w:ascii="Times New Roman" w:hAnsi="Times New Roman" w:cs="Times New Roman"/>
            <w:snapToGrid w:val="0"/>
            <w:sz w:val="28"/>
          </w:rPr>
          <w:t>.</w:t>
        </w:r>
        <w:r w:rsidR="00855FF6" w:rsidRPr="005146A4">
          <w:rPr>
            <w:rStyle w:val="a3"/>
            <w:rFonts w:ascii="Times New Roman" w:hAnsi="Times New Roman" w:cs="Times New Roman"/>
            <w:snapToGrid w:val="0"/>
            <w:sz w:val="28"/>
            <w:lang w:val="en-US"/>
          </w:rPr>
          <w:t>ru</w:t>
        </w:r>
      </w:hyperlink>
      <w:r w:rsidR="00855FF6" w:rsidRPr="00855FF6">
        <w:rPr>
          <w:rFonts w:ascii="Times New Roman" w:hAnsi="Times New Roman" w:cs="Times New Roman"/>
          <w:snapToGrid w:val="0"/>
          <w:sz w:val="28"/>
        </w:rPr>
        <w:t xml:space="preserve"> </w:t>
      </w:r>
      <w:r w:rsidR="00855FF6">
        <w:rPr>
          <w:rFonts w:ascii="Times New Roman" w:hAnsi="Times New Roman" w:cs="Times New Roman"/>
          <w:snapToGrid w:val="0"/>
          <w:sz w:val="28"/>
        </w:rPr>
        <w:t>или по телефону 8(391)652-12-09</w:t>
      </w:r>
    </w:p>
    <w:p w:rsidR="005F4E70" w:rsidRDefault="005F4E70" w:rsidP="005F4E7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</w:rPr>
        <w:t>В соответствии  с  приказом</w:t>
      </w:r>
      <w:r w:rsidRPr="005F4E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Минпросвещения России от 1 ноября 2024 г. № 763 «Об утверждении Положения о психолого-медико-педагогической комиссии» образовательному учреждению  необходимо подготовить и предоставить  в ТПМПК пакет док</w:t>
      </w:r>
      <w:r w:rsidR="002E1CDA">
        <w:rPr>
          <w:rFonts w:ascii="Times New Roman" w:hAnsi="Times New Roman" w:cs="Times New Roman"/>
          <w:bCs/>
          <w:sz w:val="28"/>
          <w:szCs w:val="28"/>
        </w:rPr>
        <w:t xml:space="preserve">ументов 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2E1CDA">
        <w:rPr>
          <w:rFonts w:ascii="Times New Roman" w:hAnsi="Times New Roman" w:cs="Times New Roman"/>
          <w:bCs/>
          <w:sz w:val="28"/>
          <w:szCs w:val="28"/>
        </w:rPr>
        <w:t>м №2.</w:t>
      </w:r>
    </w:p>
    <w:p w:rsidR="00CE3C2D" w:rsidRPr="00CE3C2D" w:rsidRDefault="00CE3C2D" w:rsidP="002E1C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</w:pPr>
      <w:r w:rsidRPr="00CE3C2D"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>Прикрепляю ссылку на видео по правильному заполнению представления ППК. Обращаю внимание, что при подаче документов необходимо предоставлять оригинальные рабочие тетради ребенка. Для дошкольников обязательны продукты самостоятельного творчества, такие как рисунки и аппликации.</w:t>
      </w:r>
      <w:r>
        <w:rPr>
          <w:rFonts w:ascii="Times New Roman" w:eastAsia="Times New Roman" w:hAnsi="Times New Roman" w:cs="Times New Roman"/>
          <w:i/>
          <w:color w:val="2C2D2E"/>
          <w:sz w:val="28"/>
          <w:szCs w:val="28"/>
        </w:rPr>
        <w:t xml:space="preserve"> </w:t>
      </w:r>
      <w:hyperlink r:id="rId7" w:history="1">
        <w:r w:rsidRPr="00CE3C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https://disk.yandex.ru/d/YQxoYcqvgwgWvw</w:t>
        </w:r>
      </w:hyperlink>
    </w:p>
    <w:p w:rsidR="002E1CDA" w:rsidRDefault="002E1CDA" w:rsidP="00A6338E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E1CDA" w:rsidRDefault="002E1CDA" w:rsidP="00A6338E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E1CDA" w:rsidRDefault="002E1CDA" w:rsidP="00A6338E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E1CDA" w:rsidRDefault="002E1CDA" w:rsidP="00A6338E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E1CDA" w:rsidRDefault="002E1CDA" w:rsidP="00A6338E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E1CDA" w:rsidRDefault="002E1CDA" w:rsidP="00A6338E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2E1CDA" w:rsidRDefault="002E1CDA" w:rsidP="00A6338E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1CDA" w:rsidRPr="002E1CDA" w:rsidRDefault="002E1CDA" w:rsidP="00A6338E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338E" w:rsidRPr="002E1CDA" w:rsidRDefault="00A6338E" w:rsidP="00A6338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2E1CDA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CE3C2D" w:rsidRPr="002E1CDA">
        <w:rPr>
          <w:rFonts w:ascii="Times New Roman" w:hAnsi="Times New Roman" w:cs="Times New Roman"/>
          <w:sz w:val="28"/>
          <w:szCs w:val="24"/>
        </w:rPr>
        <w:t xml:space="preserve">№ </w:t>
      </w:r>
      <w:r w:rsidRPr="002E1CDA">
        <w:rPr>
          <w:rFonts w:ascii="Times New Roman" w:hAnsi="Times New Roman" w:cs="Times New Roman"/>
          <w:sz w:val="28"/>
          <w:szCs w:val="24"/>
        </w:rPr>
        <w:t>1</w:t>
      </w:r>
    </w:p>
    <w:p w:rsidR="007D61F5" w:rsidRPr="002E1CDA" w:rsidRDefault="007D61F5" w:rsidP="00A6338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7D61F5" w:rsidRPr="002E1CDA" w:rsidRDefault="007D61F5" w:rsidP="007D61F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2E1CDA">
        <w:rPr>
          <w:rFonts w:ascii="Times New Roman" w:hAnsi="Times New Roman" w:cs="Times New Roman"/>
          <w:sz w:val="28"/>
          <w:szCs w:val="24"/>
        </w:rPr>
        <w:t>Наименование образовательной организации</w:t>
      </w:r>
    </w:p>
    <w:p w:rsidR="007D61F5" w:rsidRPr="002E1CDA" w:rsidRDefault="007D61F5" w:rsidP="00A6338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A6338E" w:rsidRPr="002E1CDA" w:rsidRDefault="00A6338E" w:rsidP="00A6338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2E1CDA">
        <w:rPr>
          <w:rFonts w:ascii="Times New Roman" w:hAnsi="Times New Roman" w:cs="Times New Roman"/>
          <w:sz w:val="28"/>
          <w:szCs w:val="24"/>
        </w:rPr>
        <w:t>Заявка на обследование в ТПМПК от образовательной организации</w:t>
      </w:r>
    </w:p>
    <w:tbl>
      <w:tblPr>
        <w:tblStyle w:val="a5"/>
        <w:tblW w:w="10915" w:type="dxa"/>
        <w:tblInd w:w="-1026" w:type="dxa"/>
        <w:tblLook w:val="04A0"/>
      </w:tblPr>
      <w:tblGrid>
        <w:gridCol w:w="540"/>
        <w:gridCol w:w="2409"/>
        <w:gridCol w:w="1218"/>
        <w:gridCol w:w="1881"/>
        <w:gridCol w:w="2289"/>
        <w:gridCol w:w="2578"/>
      </w:tblGrid>
      <w:tr w:rsidR="00582C12" w:rsidTr="00582C12">
        <w:tc>
          <w:tcPr>
            <w:tcW w:w="540" w:type="dxa"/>
          </w:tcPr>
          <w:p w:rsidR="00582C12" w:rsidRPr="00423E71" w:rsidRDefault="0058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E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3E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3E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23E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</w:tcPr>
          <w:p w:rsidR="00582C12" w:rsidRPr="00423E71" w:rsidRDefault="0058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E71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218" w:type="dxa"/>
          </w:tcPr>
          <w:p w:rsidR="00582C12" w:rsidRPr="00423E71" w:rsidRDefault="00582C12" w:rsidP="00423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E71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881" w:type="dxa"/>
          </w:tcPr>
          <w:p w:rsidR="00582C12" w:rsidRPr="00423E71" w:rsidRDefault="00582C12" w:rsidP="0058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23E71">
              <w:rPr>
                <w:rFonts w:ascii="Times New Roman" w:hAnsi="Times New Roman" w:cs="Times New Roman"/>
                <w:sz w:val="24"/>
                <w:szCs w:val="24"/>
              </w:rPr>
              <w:t>ласс/группа</w:t>
            </w:r>
          </w:p>
        </w:tc>
        <w:tc>
          <w:tcPr>
            <w:tcW w:w="2289" w:type="dxa"/>
          </w:tcPr>
          <w:p w:rsidR="00582C12" w:rsidRPr="00423E71" w:rsidRDefault="0058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3E71">
              <w:rPr>
                <w:rFonts w:ascii="Times New Roman" w:hAnsi="Times New Roman" w:cs="Times New Roman"/>
                <w:sz w:val="24"/>
                <w:szCs w:val="24"/>
              </w:rPr>
              <w:t>ричина обращения</w:t>
            </w:r>
          </w:p>
          <w:p w:rsidR="00582C12" w:rsidRPr="00423E71" w:rsidRDefault="00582C12" w:rsidP="00423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582C12" w:rsidRDefault="00DA5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обследования</w:t>
            </w:r>
          </w:p>
          <w:p w:rsidR="00582C12" w:rsidRPr="00423E71" w:rsidRDefault="00DA5575" w:rsidP="00582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(образовательная организация/в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помещениях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закрепленных за ТПМПК)</w:t>
            </w:r>
          </w:p>
        </w:tc>
      </w:tr>
      <w:tr w:rsidR="00582C12" w:rsidTr="00582C12">
        <w:tc>
          <w:tcPr>
            <w:tcW w:w="540" w:type="dxa"/>
          </w:tcPr>
          <w:p w:rsidR="00582C12" w:rsidRDefault="00582C12"/>
        </w:tc>
        <w:tc>
          <w:tcPr>
            <w:tcW w:w="2409" w:type="dxa"/>
          </w:tcPr>
          <w:p w:rsidR="00582C12" w:rsidRDefault="00582C12"/>
        </w:tc>
        <w:tc>
          <w:tcPr>
            <w:tcW w:w="1218" w:type="dxa"/>
          </w:tcPr>
          <w:p w:rsidR="00582C12" w:rsidRDefault="00582C12"/>
        </w:tc>
        <w:tc>
          <w:tcPr>
            <w:tcW w:w="1881" w:type="dxa"/>
          </w:tcPr>
          <w:p w:rsidR="00582C12" w:rsidRDefault="00582C12"/>
        </w:tc>
        <w:tc>
          <w:tcPr>
            <w:tcW w:w="2289" w:type="dxa"/>
          </w:tcPr>
          <w:p w:rsidR="00582C12" w:rsidRDefault="00582C12"/>
        </w:tc>
        <w:tc>
          <w:tcPr>
            <w:tcW w:w="2578" w:type="dxa"/>
          </w:tcPr>
          <w:p w:rsidR="00582C12" w:rsidRDefault="00582C12"/>
        </w:tc>
      </w:tr>
      <w:tr w:rsidR="00582C12" w:rsidTr="00582C12">
        <w:tc>
          <w:tcPr>
            <w:tcW w:w="540" w:type="dxa"/>
          </w:tcPr>
          <w:p w:rsidR="00582C12" w:rsidRDefault="00582C12"/>
        </w:tc>
        <w:tc>
          <w:tcPr>
            <w:tcW w:w="2409" w:type="dxa"/>
          </w:tcPr>
          <w:p w:rsidR="00582C12" w:rsidRDefault="00582C12"/>
        </w:tc>
        <w:tc>
          <w:tcPr>
            <w:tcW w:w="1218" w:type="dxa"/>
          </w:tcPr>
          <w:p w:rsidR="00582C12" w:rsidRDefault="00582C12"/>
        </w:tc>
        <w:tc>
          <w:tcPr>
            <w:tcW w:w="1881" w:type="dxa"/>
          </w:tcPr>
          <w:p w:rsidR="00582C12" w:rsidRDefault="00582C12"/>
        </w:tc>
        <w:tc>
          <w:tcPr>
            <w:tcW w:w="2289" w:type="dxa"/>
          </w:tcPr>
          <w:p w:rsidR="00582C12" w:rsidRDefault="00582C12"/>
        </w:tc>
        <w:tc>
          <w:tcPr>
            <w:tcW w:w="2578" w:type="dxa"/>
          </w:tcPr>
          <w:p w:rsidR="00582C12" w:rsidRDefault="00582C12"/>
        </w:tc>
      </w:tr>
      <w:tr w:rsidR="00582C12" w:rsidTr="00582C12">
        <w:tc>
          <w:tcPr>
            <w:tcW w:w="540" w:type="dxa"/>
          </w:tcPr>
          <w:p w:rsidR="00582C12" w:rsidRDefault="00582C12"/>
        </w:tc>
        <w:tc>
          <w:tcPr>
            <w:tcW w:w="2409" w:type="dxa"/>
          </w:tcPr>
          <w:p w:rsidR="00582C12" w:rsidRDefault="00582C12"/>
        </w:tc>
        <w:tc>
          <w:tcPr>
            <w:tcW w:w="1218" w:type="dxa"/>
          </w:tcPr>
          <w:p w:rsidR="00582C12" w:rsidRDefault="00582C12"/>
        </w:tc>
        <w:tc>
          <w:tcPr>
            <w:tcW w:w="1881" w:type="dxa"/>
          </w:tcPr>
          <w:p w:rsidR="00582C12" w:rsidRDefault="00582C12"/>
        </w:tc>
        <w:tc>
          <w:tcPr>
            <w:tcW w:w="2289" w:type="dxa"/>
          </w:tcPr>
          <w:p w:rsidR="00582C12" w:rsidRDefault="00582C12"/>
        </w:tc>
        <w:tc>
          <w:tcPr>
            <w:tcW w:w="2578" w:type="dxa"/>
          </w:tcPr>
          <w:p w:rsidR="00582C12" w:rsidRDefault="00582C12"/>
        </w:tc>
      </w:tr>
      <w:tr w:rsidR="00582C12" w:rsidTr="00582C12">
        <w:tc>
          <w:tcPr>
            <w:tcW w:w="540" w:type="dxa"/>
          </w:tcPr>
          <w:p w:rsidR="00582C12" w:rsidRDefault="00582C12"/>
        </w:tc>
        <w:tc>
          <w:tcPr>
            <w:tcW w:w="2409" w:type="dxa"/>
          </w:tcPr>
          <w:p w:rsidR="00582C12" w:rsidRDefault="00582C12"/>
        </w:tc>
        <w:tc>
          <w:tcPr>
            <w:tcW w:w="1218" w:type="dxa"/>
          </w:tcPr>
          <w:p w:rsidR="00582C12" w:rsidRDefault="00582C12"/>
        </w:tc>
        <w:tc>
          <w:tcPr>
            <w:tcW w:w="1881" w:type="dxa"/>
          </w:tcPr>
          <w:p w:rsidR="00582C12" w:rsidRDefault="00582C12"/>
        </w:tc>
        <w:tc>
          <w:tcPr>
            <w:tcW w:w="2289" w:type="dxa"/>
          </w:tcPr>
          <w:p w:rsidR="00582C12" w:rsidRDefault="00582C12"/>
        </w:tc>
        <w:tc>
          <w:tcPr>
            <w:tcW w:w="2578" w:type="dxa"/>
          </w:tcPr>
          <w:p w:rsidR="00582C12" w:rsidRDefault="00582C12"/>
        </w:tc>
      </w:tr>
    </w:tbl>
    <w:p w:rsidR="005B4C16" w:rsidRDefault="005B4C16"/>
    <w:p w:rsidR="00423E71" w:rsidRPr="007D61F5" w:rsidRDefault="00423E71">
      <w:pPr>
        <w:rPr>
          <w:rFonts w:ascii="Times New Roman" w:hAnsi="Times New Roman" w:cs="Times New Roman"/>
          <w:sz w:val="24"/>
          <w:szCs w:val="24"/>
        </w:rPr>
      </w:pPr>
    </w:p>
    <w:p w:rsidR="00423E71" w:rsidRPr="007D61F5" w:rsidRDefault="00423E71">
      <w:pPr>
        <w:rPr>
          <w:rFonts w:ascii="Times New Roman" w:hAnsi="Times New Roman" w:cs="Times New Roman"/>
          <w:sz w:val="24"/>
          <w:szCs w:val="24"/>
        </w:rPr>
      </w:pPr>
    </w:p>
    <w:p w:rsidR="007D61F5" w:rsidRPr="002E1CDA" w:rsidRDefault="007D61F5">
      <w:pPr>
        <w:rPr>
          <w:rFonts w:ascii="Times New Roman" w:hAnsi="Times New Roman" w:cs="Times New Roman"/>
          <w:sz w:val="28"/>
          <w:szCs w:val="24"/>
        </w:rPr>
      </w:pPr>
      <w:r w:rsidRPr="002E1CDA">
        <w:rPr>
          <w:rFonts w:ascii="Times New Roman" w:hAnsi="Times New Roman" w:cs="Times New Roman"/>
          <w:sz w:val="28"/>
          <w:szCs w:val="24"/>
        </w:rPr>
        <w:t xml:space="preserve">дата составления       </w:t>
      </w:r>
      <w:r w:rsidR="002E1CDA"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2E1CDA">
        <w:rPr>
          <w:rFonts w:ascii="Times New Roman" w:hAnsi="Times New Roman" w:cs="Times New Roman"/>
          <w:sz w:val="28"/>
          <w:szCs w:val="24"/>
        </w:rPr>
        <w:t xml:space="preserve">    подпись ответственного/ расшифровка подписи      </w:t>
      </w:r>
    </w:p>
    <w:p w:rsidR="00423E71" w:rsidRPr="002E1CDA" w:rsidRDefault="007D61F5" w:rsidP="007D61F5">
      <w:pPr>
        <w:jc w:val="right"/>
        <w:rPr>
          <w:rFonts w:ascii="Times New Roman" w:hAnsi="Times New Roman" w:cs="Times New Roman"/>
          <w:sz w:val="28"/>
          <w:szCs w:val="24"/>
        </w:rPr>
      </w:pPr>
      <w:r w:rsidRPr="002E1CDA">
        <w:rPr>
          <w:rFonts w:ascii="Times New Roman" w:hAnsi="Times New Roman" w:cs="Times New Roman"/>
          <w:sz w:val="28"/>
          <w:szCs w:val="24"/>
        </w:rPr>
        <w:t xml:space="preserve">номер телефона для связи                                                                           </w:t>
      </w:r>
    </w:p>
    <w:p w:rsidR="00423E71" w:rsidRDefault="00423E71"/>
    <w:p w:rsidR="00423E71" w:rsidRDefault="00423E71"/>
    <w:p w:rsidR="00423E71" w:rsidRDefault="00423E71"/>
    <w:p w:rsidR="00423E71" w:rsidRDefault="00423E71"/>
    <w:p w:rsidR="00423E71" w:rsidRDefault="00423E71"/>
    <w:p w:rsidR="00423E71" w:rsidRDefault="00423E71"/>
    <w:p w:rsidR="00423E71" w:rsidRDefault="00423E71"/>
    <w:p w:rsidR="00423E71" w:rsidRDefault="00423E71"/>
    <w:p w:rsidR="00423E71" w:rsidRDefault="00423E71"/>
    <w:p w:rsidR="00423E71" w:rsidRDefault="00423E71"/>
    <w:p w:rsidR="00423E71" w:rsidRDefault="00423E71"/>
    <w:p w:rsidR="00741D9B" w:rsidRDefault="00741D9B"/>
    <w:p w:rsidR="00423E71" w:rsidRDefault="00423E71"/>
    <w:p w:rsidR="00855FF6" w:rsidRPr="00A273D7" w:rsidRDefault="00855FF6" w:rsidP="00855FF6">
      <w:pPr>
        <w:rPr>
          <w:rFonts w:ascii="Times New Roman" w:hAnsi="Times New Roman" w:cs="Times New Roman"/>
          <w:sz w:val="28"/>
          <w:szCs w:val="28"/>
        </w:rPr>
      </w:pPr>
    </w:p>
    <w:p w:rsidR="00423E71" w:rsidRPr="00A273D7" w:rsidRDefault="005F4E70" w:rsidP="00855FF6">
      <w:pPr>
        <w:jc w:val="right"/>
        <w:rPr>
          <w:rFonts w:ascii="Times New Roman" w:hAnsi="Times New Roman" w:cs="Times New Roman"/>
          <w:sz w:val="28"/>
          <w:szCs w:val="28"/>
        </w:rPr>
      </w:pPr>
      <w:r w:rsidRPr="005F4E70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Для проведения обследования в ТПМПК </w:t>
      </w:r>
      <w:proofErr w:type="gramStart"/>
      <w:r>
        <w:rPr>
          <w:rFonts w:ascii="Times New Roman" w:hAnsi="Times New Roman" w:cs="Times New Roman"/>
          <w:b/>
          <w:iCs/>
          <w:sz w:val="26"/>
          <w:szCs w:val="26"/>
        </w:rPr>
        <w:t>предоставляются следующие документы</w:t>
      </w:r>
      <w:proofErr w:type="gramEnd"/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Заявление о проведении обс</w:t>
      </w:r>
      <w:r w:rsidR="005F4E70">
        <w:rPr>
          <w:rFonts w:ascii="Times New Roman" w:hAnsi="Times New Roman" w:cs="Times New Roman"/>
          <w:iCs/>
          <w:sz w:val="26"/>
          <w:szCs w:val="26"/>
        </w:rPr>
        <w:t xml:space="preserve">ледования в ТПМПК </w:t>
      </w:r>
      <w:r>
        <w:rPr>
          <w:rFonts w:ascii="Times New Roman" w:hAnsi="Times New Roman" w:cs="Times New Roman"/>
          <w:iCs/>
          <w:sz w:val="26"/>
          <w:szCs w:val="26"/>
        </w:rPr>
        <w:t>*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Согласие субъекта на обработку своих персональных данных и персональных данных несовершенно</w:t>
      </w:r>
      <w:r w:rsidR="00CE3C2D">
        <w:rPr>
          <w:rFonts w:ascii="Times New Roman" w:hAnsi="Times New Roman" w:cs="Times New Roman"/>
          <w:iCs/>
          <w:sz w:val="26"/>
          <w:szCs w:val="26"/>
        </w:rPr>
        <w:t xml:space="preserve">летнего (до 18 лет) </w:t>
      </w:r>
      <w:r>
        <w:rPr>
          <w:rFonts w:ascii="Times New Roman" w:hAnsi="Times New Roman" w:cs="Times New Roman"/>
          <w:iCs/>
          <w:sz w:val="26"/>
          <w:szCs w:val="26"/>
        </w:rPr>
        <w:t>*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родителя (законного представителя) обследуемого;**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свидетельства о рождении обследуемого и паспорта (для лиц, достигших 14 лет);**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документа, подтверждающего установление опеки или попечительства (при наличии);**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документа о смене фамилии родителя (в случае несоответствия данным внесенным в свидетельство о рождении ребенка) **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Направление образовательной организации, организации, осуществляющей социальное обслуживание, медицинской организации, других организаций </w:t>
      </w:r>
      <w:r>
        <w:rPr>
          <w:rFonts w:ascii="Times New Roman" w:hAnsi="Times New Roman" w:cs="Times New Roman"/>
          <w:i/>
          <w:sz w:val="26"/>
          <w:szCs w:val="26"/>
        </w:rPr>
        <w:t>(при наличии)</w:t>
      </w:r>
      <w:r w:rsidR="00CE3C2D">
        <w:rPr>
          <w:rFonts w:ascii="Times New Roman" w:hAnsi="Times New Roman" w:cs="Times New Roman"/>
          <w:sz w:val="26"/>
          <w:szCs w:val="26"/>
        </w:rPr>
        <w:t>; (Приложение А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постановления комиссии по делам несовершеннолетних и защите их прав о направлении на комиссию/приговор суда/постановление суда/ обзорных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справок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материалам дела несовершеннолетнего обследуемого </w:t>
      </w:r>
      <w:r>
        <w:rPr>
          <w:rFonts w:ascii="Times New Roman" w:hAnsi="Times New Roman" w:cs="Times New Roman"/>
          <w:i/>
          <w:sz w:val="26"/>
          <w:szCs w:val="26"/>
        </w:rPr>
        <w:t>(при наличии);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Представление психолого-педагогического консилиума организации, осуществляющей образовательную деятельность </w:t>
      </w:r>
      <w:r>
        <w:rPr>
          <w:rFonts w:ascii="Times New Roman" w:hAnsi="Times New Roman" w:cs="Times New Roman"/>
          <w:i/>
          <w:sz w:val="26"/>
          <w:szCs w:val="26"/>
        </w:rPr>
        <w:t>(при наличии)</w:t>
      </w:r>
      <w:r w:rsidR="00CE3C2D">
        <w:rPr>
          <w:rFonts w:ascii="Times New Roman" w:hAnsi="Times New Roman" w:cs="Times New Roman"/>
          <w:sz w:val="26"/>
          <w:szCs w:val="26"/>
        </w:rPr>
        <w:t>. (Приложение Б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заключения (заключений) ТПМПК о результатах ранее проведенного обследования </w:t>
      </w:r>
      <w:r>
        <w:rPr>
          <w:rFonts w:ascii="Times New Roman" w:hAnsi="Times New Roman" w:cs="Times New Roman"/>
          <w:i/>
          <w:sz w:val="26"/>
          <w:szCs w:val="26"/>
        </w:rPr>
        <w:t>(при наличии);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справки, подтверждающей факт установления инвалидности, и ИПРА (при наличии)**;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Медицинское заключение. 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Табель успеваемости </w:t>
      </w:r>
      <w:r>
        <w:rPr>
          <w:rFonts w:ascii="Times New Roman" w:hAnsi="Times New Roman" w:cs="Times New Roman"/>
          <w:i/>
          <w:sz w:val="26"/>
          <w:szCs w:val="26"/>
        </w:rPr>
        <w:t>(при наличии)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Характеристика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Представления узких специалистов (педагога-психолога, социального педагога, учителя-логопеда, учителя – дефектолога) </w:t>
      </w:r>
      <w:r>
        <w:rPr>
          <w:rFonts w:ascii="Times New Roman" w:hAnsi="Times New Roman" w:cs="Times New Roman"/>
          <w:i/>
          <w:sz w:val="26"/>
          <w:szCs w:val="26"/>
        </w:rPr>
        <w:t>(при наличии)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диагностических и (или) контрольных работ обследуемого обучающегося, заверенные руководителем образовательной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деятельности;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документа врачебной комиссии (справка, выписка из протокола) об обучении на дому </w:t>
      </w:r>
      <w:r>
        <w:rPr>
          <w:rFonts w:ascii="Times New Roman" w:hAnsi="Times New Roman" w:cs="Times New Roman"/>
          <w:i/>
          <w:sz w:val="26"/>
          <w:szCs w:val="26"/>
        </w:rPr>
        <w:t xml:space="preserve">(для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, осваивающих образовательную программу на дому)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Копия личной карты </w:t>
      </w:r>
      <w:proofErr w:type="gramStart"/>
      <w:r>
        <w:rPr>
          <w:rFonts w:ascii="Times New Roman" w:hAnsi="Times New Roman" w:cs="Times New Roman"/>
          <w:iCs/>
          <w:sz w:val="26"/>
          <w:szCs w:val="26"/>
        </w:rPr>
        <w:t>обучающегося</w:t>
      </w:r>
      <w:proofErr w:type="gramEnd"/>
      <w:r>
        <w:rPr>
          <w:rFonts w:ascii="Times New Roman" w:hAnsi="Times New Roman" w:cs="Times New Roman"/>
          <w:iCs/>
          <w:sz w:val="26"/>
          <w:szCs w:val="26"/>
        </w:rPr>
        <w:t>. (Первый и последний листы, по запросу ТПМПК);</w:t>
      </w:r>
    </w:p>
    <w:p w:rsidR="00423E71" w:rsidRDefault="00423E71" w:rsidP="00423E7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Копия приказа образовательной организации о ликвидации/не ликвидации академической задолженности обучающегося, условно переведенного на следующий год обучения;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*Заполняется непосредственно на ТПМПК. При обследовании в дистанционном формате заполняется в организации направляющей на ТПМПК.</w:t>
      </w:r>
    </w:p>
    <w:p w:rsidR="00423E71" w:rsidRDefault="00423E71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** </w:t>
      </w:r>
      <w:r>
        <w:rPr>
          <w:rFonts w:ascii="Times New Roman" w:hAnsi="Times New Roman" w:cs="Times New Roman"/>
          <w:sz w:val="26"/>
          <w:szCs w:val="26"/>
        </w:rPr>
        <w:t xml:space="preserve">При проведении обследования родитель (законный представитель) обследуемого предъявляет в ТПМПК оригиналы данных документов. При обследовании ребенка в дистанционном формате организация, направляющая на обследование заверяет копии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представленных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документ</w:t>
      </w: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55FF6" w:rsidRPr="00A273D7" w:rsidRDefault="00855FF6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855FF6" w:rsidRPr="00A273D7" w:rsidRDefault="00855FF6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E3C2D" w:rsidRP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CE3C2D">
        <w:rPr>
          <w:rFonts w:ascii="Times New Roman" w:hAnsi="Times New Roman" w:cs="Times New Roman"/>
          <w:iCs/>
          <w:sz w:val="28"/>
          <w:szCs w:val="28"/>
        </w:rPr>
        <w:t>Приложение</w:t>
      </w:r>
      <w:proofErr w:type="gramStart"/>
      <w:r w:rsidRPr="00CE3C2D">
        <w:rPr>
          <w:rFonts w:ascii="Times New Roman" w:hAnsi="Times New Roman" w:cs="Times New Roman"/>
          <w:iCs/>
          <w:sz w:val="28"/>
          <w:szCs w:val="28"/>
        </w:rPr>
        <w:t xml:space="preserve"> А</w:t>
      </w:r>
      <w:proofErr w:type="gramEnd"/>
    </w:p>
    <w:p w:rsidR="00CE3C2D" w:rsidRDefault="00CE3C2D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23E71" w:rsidRDefault="00423E71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1059E">
        <w:rPr>
          <w:rFonts w:ascii="Times New Roman" w:hAnsi="Times New Roman" w:cs="Times New Roman"/>
          <w:i/>
          <w:iCs/>
          <w:sz w:val="28"/>
          <w:szCs w:val="28"/>
        </w:rPr>
        <w:t>Руководителю ТПМПК Брюхановой А.С.</w:t>
      </w:r>
    </w:p>
    <w:p w:rsidR="00423E71" w:rsidRPr="0011059E" w:rsidRDefault="00423E71" w:rsidP="00423E71">
      <w:pPr>
        <w:pStyle w:val="a6"/>
        <w:widowControl w:val="0"/>
        <w:autoSpaceDE w:val="0"/>
        <w:autoSpaceDN w:val="0"/>
        <w:adjustRightInd w:val="0"/>
        <w:spacing w:after="150" w:line="240" w:lineRule="auto"/>
        <w:ind w:left="-567"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Рекомендуемая форма направления на ТПМПК от организации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(Официальное наименование организации, ведомственная принадлежность)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Направляет____________________________________________________________________________________________________________________________________________________________________________________________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(Ф.И.О. ребенка, возраст, адрес)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обследование ТПМПК в связи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:____________________________________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(Указывается конкретная причина для направления на ТПМПК)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Приложение (перечень документов, направляемых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обратившимся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образовательной организации):________________________________________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Руководитель направляющей организации ______________И.О. Фамилия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М.П.</w:t>
      </w:r>
    </w:p>
    <w:p w:rsidR="00423E71" w:rsidRDefault="005612E4" w:rsidP="00423E7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3.25pt;height:23.25pt"/>
        </w:pic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i/>
          <w:iCs/>
          <w:sz w:val="28"/>
          <w:szCs w:val="28"/>
        </w:rPr>
      </w:pPr>
    </w:p>
    <w:p w:rsidR="00855FF6" w:rsidRDefault="00855FF6" w:rsidP="00423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855FF6" w:rsidRPr="00855FF6" w:rsidRDefault="00855FF6" w:rsidP="00423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23E71" w:rsidRDefault="00CE3C2D" w:rsidP="00CE3C2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423E71" w:rsidRDefault="00423E71" w:rsidP="00423E7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ОРГАНИЗАЦИИ, ОСУЩЕСТВЛЯЮЩЕЙ ОБРАЗОВАТЕЛЬНУЮ ДЕЯТЕЛЬНОСТЬ (Прописать полное наименование образовательной организации, почтовый индекс, адрес,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, телефон) 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:____________________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обучающегося:________________________________________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Группа или класс обучения на день подготовки представления:_________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Дата зачисления в организацию, осуществляющую образовательную деятельность:____________________________________________________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Наименование и вариант (при наличии) образовательной программы, по которой организовано образование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:_______________________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Форма получения образования (</w:t>
      </w:r>
      <w:r>
        <w:rPr>
          <w:rFonts w:ascii="Times New Roman" w:hAnsi="Times New Roman" w:cs="Times New Roman"/>
          <w:i/>
          <w:sz w:val="28"/>
          <w:szCs w:val="28"/>
        </w:rPr>
        <w:t xml:space="preserve">выбрать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16"/>
        <w:gridCol w:w="8508"/>
      </w:tblGrid>
      <w:tr w:rsidR="00423E71" w:rsidTr="00C8222A">
        <w:trPr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450" cy="171450"/>
                  <wp:effectExtent l="19050" t="0" r="0" b="0"/>
                  <wp:docPr id="1" name="Рисунок 1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  <w:proofErr w:type="gramEnd"/>
          </w:p>
        </w:tc>
      </w:tr>
      <w:tr w:rsidR="00423E71" w:rsidTr="00C8222A">
        <w:trPr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450" cy="171450"/>
                  <wp:effectExtent l="19050" t="0" r="0" b="0"/>
                  <wp:docPr id="2" name="Рисунок 1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  <w:proofErr w:type="gramEnd"/>
          </w:p>
        </w:tc>
      </w:tr>
    </w:tbl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9"/>
        <w:gridCol w:w="1000"/>
      </w:tblGrid>
      <w:tr w:rsidR="00423E71" w:rsidTr="00C8222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450" cy="171450"/>
                  <wp:effectExtent l="19050" t="0" r="0" b="0"/>
                  <wp:docPr id="3" name="Рисунок 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да;</w:t>
            </w:r>
          </w:p>
        </w:tc>
      </w:tr>
      <w:tr w:rsidR="00423E71" w:rsidTr="00C8222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450" cy="171450"/>
                  <wp:effectExtent l="19050" t="0" r="0" b="0"/>
                  <wp:docPr id="4" name="Рисунок 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  <w:tr w:rsidR="00423E71" w:rsidTr="00C8222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Использование сетевой формы реализации образовательной программы (выбрать нужное):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1"/>
        <w:gridCol w:w="1000"/>
      </w:tblGrid>
      <w:tr w:rsidR="00423E71" w:rsidTr="00C8222A"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450" cy="171450"/>
                  <wp:effectExtent l="19050" t="0" r="0" b="0"/>
                  <wp:docPr id="5" name="Рисунок 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да;</w:t>
            </w:r>
          </w:p>
        </w:tc>
      </w:tr>
      <w:tr w:rsidR="00423E71" w:rsidTr="00C8222A"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1450" cy="171450"/>
                  <wp:effectExtent l="19050" t="0" r="0" b="0"/>
                  <wp:docPr id="6" name="Рисунок 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</w:tbl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Факты, способные повлиять на поведение и успеваемость обучающегося (в образовательной организации): </w:t>
      </w:r>
      <w:r>
        <w:rPr>
          <w:rFonts w:ascii="Times New Roman" w:hAnsi="Times New Roman" w:cs="Times New Roman"/>
          <w:i/>
          <w:sz w:val="28"/>
          <w:szCs w:val="28"/>
        </w:rPr>
        <w:t>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Состав семьи (указать, с кем проживает обучающийся, родственные связи, наличие братьев и (или) сестер). 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Трудности, переживаемые в семье: </w:t>
      </w:r>
      <w:r>
        <w:rPr>
          <w:rFonts w:ascii="Times New Roman" w:hAnsi="Times New Roman" w:cs="Times New Roman"/>
          <w:i/>
          <w:sz w:val="28"/>
          <w:szCs w:val="28"/>
        </w:rPr>
        <w:t xml:space="preserve">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антисоциальным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поведением и (или) психическими расстройствами (выбрать нужное);</w:t>
      </w:r>
      <w:proofErr w:type="gramEnd"/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Сведения об условиях и результатах обучения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представления, (указать в соотношении с возрастными нормами развития).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Характеристика динамики деятельности (практической, игровой, продуктивной, </w:t>
      </w:r>
      <w:r>
        <w:rPr>
          <w:rFonts w:ascii="Times New Roman" w:hAnsi="Times New Roman" w:cs="Times New Roman"/>
          <w:i/>
          <w:sz w:val="28"/>
          <w:szCs w:val="28"/>
        </w:rPr>
        <w:t>расписать подробно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___________ (указать период) &lt;6&gt;.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–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отдельных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областях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  <w:proofErr w:type="gramEnd"/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Отношение семьи к трудностям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Характеристики взросления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(указывается: характер занятости во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внеучебное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психосексуального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  <w:proofErr w:type="gramEnd"/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Характеристика поведенческих девиаций &lt;7</w:t>
      </w:r>
      <w:r>
        <w:rPr>
          <w:rFonts w:ascii="Times New Roman" w:hAnsi="Times New Roman" w:cs="Times New Roman"/>
          <w:i/>
          <w:sz w:val="28"/>
          <w:szCs w:val="28"/>
        </w:rPr>
        <w:t xml:space="preserve">&gt;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психоактивным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веществам); сквернословие; отношение к компьютерным играм; повышенная внушаемость;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дезадаптивные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черты личности).</w:t>
      </w:r>
      <w:proofErr w:type="gramEnd"/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Информация о проведении индивидуальной профилактической работы.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Дополнительная информация:  (</w:t>
      </w:r>
      <w:r>
        <w:rPr>
          <w:rFonts w:ascii="Times New Roman" w:hAnsi="Times New Roman" w:cs="Times New Roman"/>
          <w:i/>
          <w:sz w:val="28"/>
          <w:szCs w:val="28"/>
        </w:rPr>
        <w:t>указывается: хобби, увлечения, интересы; принадлежность к молодежной субкультуре (субкультурам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Заключения узких специалистов:</w:t>
      </w:r>
    </w:p>
    <w:p w:rsidR="00423E71" w:rsidRDefault="00423E71" w:rsidP="00423E71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Педагог-психолог:___________________________________________</w:t>
      </w:r>
    </w:p>
    <w:p w:rsidR="00423E71" w:rsidRDefault="00423E71" w:rsidP="00423E71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 (олигофренопедагог):_______________________</w:t>
      </w:r>
    </w:p>
    <w:p w:rsidR="00423E71" w:rsidRDefault="00423E71" w:rsidP="00423E71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Учитель-логопед:___________________________________________</w:t>
      </w:r>
    </w:p>
    <w:p w:rsidR="00423E71" w:rsidRDefault="00423E71" w:rsidP="00423E71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педагог:________________________________________</w:t>
      </w:r>
    </w:p>
    <w:p w:rsidR="00423E71" w:rsidRDefault="00423E71" w:rsidP="00423E71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Учитель-дефектолог: ________________________(по соответствующему профилю: тифлопедагог, сурдопедагог) (при необходимости).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tbl>
      <w:tblPr>
        <w:tblW w:w="9477" w:type="dxa"/>
        <w:jc w:val="center"/>
        <w:tblCellMar>
          <w:left w:w="0" w:type="dxa"/>
          <w:right w:w="0" w:type="dxa"/>
        </w:tblCellMar>
        <w:tblLook w:val="04A0"/>
      </w:tblPr>
      <w:tblGrid>
        <w:gridCol w:w="2250"/>
        <w:gridCol w:w="2250"/>
        <w:gridCol w:w="2250"/>
        <w:gridCol w:w="2727"/>
      </w:tblGrid>
      <w:tr w:rsidR="00423E71" w:rsidTr="00C8222A">
        <w:trPr>
          <w:jc w:val="center"/>
        </w:trPr>
        <w:tc>
          <w:tcPr>
            <w:tcW w:w="94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составления представления.</w:t>
            </w:r>
          </w:p>
        </w:tc>
      </w:tr>
      <w:tr w:rsidR="00423E71" w:rsidTr="00C8222A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423E71" w:rsidTr="00C8222A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423E71" w:rsidTr="00C8222A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423E71" w:rsidTr="00C8222A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3E71" w:rsidTr="00C8222A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E71" w:rsidRDefault="00423E71" w:rsidP="00C82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 организации, осуществляющей образовательную деятельность</w:t>
            </w:r>
          </w:p>
        </w:tc>
      </w:tr>
    </w:tbl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&lt;6</w:t>
      </w:r>
      <w:proofErr w:type="gramStart"/>
      <w:r>
        <w:rPr>
          <w:rFonts w:ascii="Times New Roman" w:hAnsi="Times New Roman" w:cs="Times New Roman"/>
          <w:sz w:val="28"/>
          <w:szCs w:val="28"/>
        </w:rPr>
        <w:t>&gt;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обучающихся с ограниченными возможностями здоровья (с нарушением интеллекта).</w:t>
      </w:r>
    </w:p>
    <w:p w:rsidR="00423E71" w:rsidRDefault="00423E71" w:rsidP="0042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&lt;7</w:t>
      </w:r>
      <w:proofErr w:type="gramStart"/>
      <w:r>
        <w:rPr>
          <w:rFonts w:ascii="Times New Roman" w:hAnsi="Times New Roman" w:cs="Times New Roman"/>
          <w:sz w:val="28"/>
          <w:szCs w:val="28"/>
        </w:rPr>
        <w:t>&gt;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подростков и несовершеннолетних, находящихся в социально опасном положении.</w:t>
      </w:r>
    </w:p>
    <w:p w:rsidR="00423E71" w:rsidRDefault="00423E71"/>
    <w:sectPr w:rsidR="00423E71" w:rsidSect="005B4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BCECF3"/>
    <w:multiLevelType w:val="singleLevel"/>
    <w:tmpl w:val="ABBCECF3"/>
    <w:lvl w:ilvl="0">
      <w:start w:val="1"/>
      <w:numFmt w:val="decimal"/>
      <w:suff w:val="space"/>
      <w:lvlText w:val="%1."/>
      <w:lvlJc w:val="left"/>
    </w:lvl>
  </w:abstractNum>
  <w:abstractNum w:abstractNumId="1">
    <w:nsid w:val="0F3D46B4"/>
    <w:multiLevelType w:val="multilevel"/>
    <w:tmpl w:val="0F3D46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74DB7"/>
    <w:multiLevelType w:val="multilevel"/>
    <w:tmpl w:val="4D074DB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664EA"/>
    <w:multiLevelType w:val="hybridMultilevel"/>
    <w:tmpl w:val="0F64E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3030"/>
    <w:rsid w:val="002D366B"/>
    <w:rsid w:val="002E1CDA"/>
    <w:rsid w:val="003151E0"/>
    <w:rsid w:val="00360B63"/>
    <w:rsid w:val="003A0277"/>
    <w:rsid w:val="00423E71"/>
    <w:rsid w:val="005612E4"/>
    <w:rsid w:val="00582C12"/>
    <w:rsid w:val="00584163"/>
    <w:rsid w:val="005B4C16"/>
    <w:rsid w:val="005D796F"/>
    <w:rsid w:val="005F4E70"/>
    <w:rsid w:val="00614A38"/>
    <w:rsid w:val="00691EE6"/>
    <w:rsid w:val="00723030"/>
    <w:rsid w:val="00741D9B"/>
    <w:rsid w:val="007B659C"/>
    <w:rsid w:val="007D61F5"/>
    <w:rsid w:val="00855FF6"/>
    <w:rsid w:val="009E1C94"/>
    <w:rsid w:val="00A03F38"/>
    <w:rsid w:val="00A273D7"/>
    <w:rsid w:val="00A6338E"/>
    <w:rsid w:val="00AD1107"/>
    <w:rsid w:val="00C70784"/>
    <w:rsid w:val="00CB3508"/>
    <w:rsid w:val="00CE3C2D"/>
    <w:rsid w:val="00CF5901"/>
    <w:rsid w:val="00D52782"/>
    <w:rsid w:val="00DA5575"/>
    <w:rsid w:val="00DA5986"/>
    <w:rsid w:val="00E221CC"/>
    <w:rsid w:val="00EA5FA0"/>
    <w:rsid w:val="00EB46D3"/>
    <w:rsid w:val="00FA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23030"/>
    <w:rPr>
      <w:color w:val="0000FF"/>
      <w:u w:val="single"/>
    </w:rPr>
  </w:style>
  <w:style w:type="paragraph" w:styleId="a4">
    <w:name w:val="No Spacing"/>
    <w:uiPriority w:val="1"/>
    <w:qFormat/>
    <w:rsid w:val="00723030"/>
    <w:pPr>
      <w:spacing w:after="0" w:line="240" w:lineRule="auto"/>
    </w:pPr>
  </w:style>
  <w:style w:type="table" w:styleId="a5">
    <w:name w:val="Table Grid"/>
    <w:basedOn w:val="a1"/>
    <w:uiPriority w:val="59"/>
    <w:rsid w:val="00423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3E71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disk.yandex.ru/d/YQxoYcqvgwgW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mpkr@mail.ru" TargetMode="External"/><Relationship Id="rId5" Type="http://schemas.openxmlformats.org/officeDocument/2006/relationships/hyperlink" Target="mailto:tpmpkr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2026-01-21T03:09:00Z</cp:lastPrinted>
  <dcterms:created xsi:type="dcterms:W3CDTF">2026-03-26T01:54:00Z</dcterms:created>
  <dcterms:modified xsi:type="dcterms:W3CDTF">2026-03-26T01:54:00Z</dcterms:modified>
</cp:coreProperties>
</file>